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4B0" w14:textId="77777777" w:rsidR="00271E50" w:rsidRDefault="00271E50" w:rsidP="00F92344">
      <w:pPr>
        <w:rPr>
          <w:b/>
          <w:bCs/>
        </w:rPr>
      </w:pPr>
    </w:p>
    <w:p w14:paraId="05EF42E5" w14:textId="66882B20" w:rsidR="00F92344" w:rsidRPr="00F7533E" w:rsidRDefault="00F92344" w:rsidP="00F92344">
      <w:pPr>
        <w:rPr>
          <w:b/>
          <w:bCs/>
        </w:rPr>
      </w:pPr>
      <w:r w:rsidRPr="00F7533E">
        <w:rPr>
          <w:b/>
          <w:bCs/>
        </w:rPr>
        <w:t>Careers and Mathematics</w:t>
      </w:r>
    </w:p>
    <w:p w14:paraId="280B3FE3" w14:textId="5F3D30FB" w:rsidR="00F92344" w:rsidRDefault="00F92344" w:rsidP="00F92344">
      <w:r>
        <w:t>Mathematics is in every job - we all know that but do our students</w:t>
      </w:r>
      <w:r w:rsidR="0001740F">
        <w:t>?</w:t>
      </w:r>
      <w:r w:rsidR="005D50DD">
        <w:t xml:space="preserve"> </w:t>
      </w:r>
      <w:r w:rsidR="002A4E7B">
        <w:t>W</w:t>
      </w:r>
      <w:r>
        <w:t>e will explore a different job and the mathematical activities involving this job</w:t>
      </w:r>
      <w:r w:rsidR="00A116AA">
        <w:t xml:space="preserve"> from the website </w:t>
      </w:r>
      <w:r w:rsidR="00E773B0">
        <w:t>“</w:t>
      </w:r>
      <w:r w:rsidR="00A116AA">
        <w:t>On the Job</w:t>
      </w:r>
      <w:r w:rsidR="00E773B0">
        <w:t>”</w:t>
      </w:r>
      <w:r>
        <w:t xml:space="preserve">. </w:t>
      </w:r>
    </w:p>
    <w:p w14:paraId="30C91D18" w14:textId="0C27E4F5" w:rsidR="00BD5972" w:rsidRDefault="00F92344" w:rsidP="008442CB">
      <w:r>
        <w:t xml:space="preserve">Let’s </w:t>
      </w:r>
      <w:r w:rsidR="00997AE9">
        <w:t xml:space="preserve">have a </w:t>
      </w:r>
      <w:r>
        <w:t>look at the</w:t>
      </w:r>
      <w:r w:rsidR="00605725">
        <w:t xml:space="preserve"> Beekeeper</w:t>
      </w:r>
      <w:r w:rsidR="00997AE9">
        <w:t xml:space="preserve">. </w:t>
      </w:r>
      <w:r w:rsidR="00BD5972">
        <w:t xml:space="preserve">Detailed information about the </w:t>
      </w:r>
      <w:r w:rsidR="00605725">
        <w:t xml:space="preserve">Beekeeper </w:t>
      </w:r>
      <w:r w:rsidR="00DF200D">
        <w:t xml:space="preserve">&amp; the Bee Broker </w:t>
      </w:r>
      <w:r w:rsidR="00BD5972">
        <w:t xml:space="preserve">can be found here: </w:t>
      </w:r>
      <w:hyperlink r:id="rId7" w:history="1">
        <w:r w:rsidR="00605725">
          <w:rPr>
            <w:rStyle w:val="Hyperlink"/>
          </w:rPr>
          <w:t>Beekeeper - Environments - On The Job</w:t>
        </w:r>
      </w:hyperlink>
    </w:p>
    <w:p w14:paraId="753DE128" w14:textId="77777777" w:rsidR="00605725" w:rsidRDefault="00605725" w:rsidP="008442CB"/>
    <w:p w14:paraId="47A9C48D" w14:textId="6EA06417" w:rsidR="00BD5972" w:rsidRDefault="00605725" w:rsidP="00BD5972">
      <w:pPr>
        <w:jc w:val="center"/>
      </w:pPr>
      <w:r>
        <w:rPr>
          <w:noProof/>
        </w:rPr>
        <w:drawing>
          <wp:inline distT="0" distB="0" distL="0" distR="0" wp14:anchorId="1A2CC91C" wp14:editId="0FD9553C">
            <wp:extent cx="1333500" cy="1515341"/>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36140" cy="1518340"/>
                    </a:xfrm>
                    <a:prstGeom prst="rect">
                      <a:avLst/>
                    </a:prstGeom>
                  </pic:spPr>
                </pic:pic>
              </a:graphicData>
            </a:graphic>
          </wp:inline>
        </w:drawing>
      </w:r>
    </w:p>
    <w:p w14:paraId="0E403663" w14:textId="6DC3FCCF" w:rsidR="005829F5" w:rsidRPr="00605725" w:rsidRDefault="00F92344" w:rsidP="0076147B">
      <w:pPr>
        <w:pStyle w:val="auto-style5"/>
        <w:rPr>
          <w:rFonts w:asciiTheme="minorHAnsi" w:hAnsiTheme="minorHAnsi" w:cstheme="minorHAnsi"/>
          <w:sz w:val="22"/>
          <w:szCs w:val="22"/>
        </w:rPr>
      </w:pPr>
      <w:r w:rsidRPr="00605725">
        <w:rPr>
          <w:rFonts w:asciiTheme="minorHAnsi" w:hAnsiTheme="minorHAnsi" w:cstheme="minorHAnsi"/>
          <w:b/>
          <w:bCs/>
          <w:sz w:val="22"/>
          <w:szCs w:val="22"/>
        </w:rPr>
        <w:t>Context and relevance</w:t>
      </w:r>
      <w:r w:rsidRPr="00605725">
        <w:rPr>
          <w:rFonts w:asciiTheme="minorHAnsi" w:hAnsiTheme="minorHAnsi" w:cstheme="minorHAnsi"/>
          <w:sz w:val="22"/>
          <w:szCs w:val="22"/>
        </w:rPr>
        <w:t xml:space="preserve">: </w:t>
      </w:r>
      <w:r w:rsidR="0076147B" w:rsidRPr="0076147B">
        <w:rPr>
          <w:rFonts w:asciiTheme="minorHAnsi" w:hAnsiTheme="minorHAnsi" w:cstheme="minorHAnsi"/>
          <w:sz w:val="22"/>
          <w:szCs w:val="22"/>
        </w:rPr>
        <w:t xml:space="preserve">"As we approach the year 2050 it is estimated that the world’s population will reach 9.7 billion people. Although this seems a long way away, it is within students’ lifetime. Because of this expected population increase we need to be smart about how we use resources today, to make sure they are available in abundance in future years. Bees pollinate a whopping TWO THIRDS of our food production." (Source: </w:t>
      </w:r>
      <w:hyperlink r:id="rId9" w:history="1">
        <w:r w:rsidR="0076147B" w:rsidRPr="0076147B">
          <w:rPr>
            <w:rStyle w:val="Hyperlink"/>
            <w:rFonts w:asciiTheme="minorHAnsi" w:hAnsiTheme="minorHAnsi" w:cstheme="minorHAnsi"/>
            <w:sz w:val="22"/>
            <w:szCs w:val="22"/>
          </w:rPr>
          <w:t>Cool Australia.org</w:t>
        </w:r>
      </w:hyperlink>
      <w:r w:rsidR="0076147B" w:rsidRPr="0076147B">
        <w:rPr>
          <w:rFonts w:asciiTheme="minorHAnsi" w:hAnsiTheme="minorHAnsi" w:cstheme="minorHAnsi"/>
          <w:sz w:val="22"/>
          <w:szCs w:val="22"/>
        </w:rPr>
        <w:t>)</w:t>
      </w:r>
    </w:p>
    <w:p w14:paraId="7A656F5C" w14:textId="615D812C" w:rsidR="00F7533E" w:rsidRDefault="00F7533E" w:rsidP="00F92344">
      <w:r w:rsidRPr="00D8399B">
        <w:rPr>
          <w:b/>
          <w:bCs/>
        </w:rPr>
        <w:t>Activities for the Classroom</w:t>
      </w:r>
      <w:r w:rsidR="0001740F" w:rsidRPr="00D8399B">
        <w:rPr>
          <w:b/>
          <w:bCs/>
        </w:rPr>
        <w:t>:</w:t>
      </w:r>
      <w:r w:rsidR="0001740F">
        <w:t xml:space="preserve"> </w:t>
      </w:r>
      <w:hyperlink r:id="rId10" w:history="1">
        <w:r w:rsidR="0076147B" w:rsidRPr="00C4008B">
          <w:rPr>
            <w:rStyle w:val="Hyperlink"/>
          </w:rPr>
          <w:t>https://onthejob.education/classhome_activities/environments/beekeeper.htm</w:t>
        </w:r>
      </w:hyperlink>
      <w:r w:rsidR="0076147B">
        <w:t xml:space="preserve"> </w:t>
      </w:r>
      <w:r w:rsidR="00836B0B">
        <w:br/>
        <w:t xml:space="preserve">To complete these activities, students need to go this page above for the details. Here is a summary of the activities: </w:t>
      </w:r>
    </w:p>
    <w:p w14:paraId="5354AC0E" w14:textId="20E2393B" w:rsidR="000E4184" w:rsidRPr="005829F5" w:rsidRDefault="00D77ECF" w:rsidP="000E4184">
      <w:pPr>
        <w:rPr>
          <w:rFonts w:cstheme="minorHAnsi"/>
          <w:b/>
          <w:bCs/>
        </w:rPr>
      </w:pPr>
      <w:r w:rsidRPr="005829F5">
        <w:rPr>
          <w:rFonts w:cstheme="minorHAnsi"/>
          <w:b/>
          <w:bCs/>
        </w:rPr>
        <w:t xml:space="preserve">Activity 1: </w:t>
      </w:r>
      <w:r w:rsidR="005A4578">
        <w:rPr>
          <w:rFonts w:cstheme="minorHAnsi"/>
          <w:b/>
          <w:bCs/>
        </w:rPr>
        <w:t>Building a Warre Hive: What’s the Cost?</w:t>
      </w:r>
    </w:p>
    <w:p w14:paraId="79593FBD" w14:textId="133138CB" w:rsidR="005829F5" w:rsidRDefault="005829F5" w:rsidP="000E4184">
      <w:pPr>
        <w:rPr>
          <w:rStyle w:val="style211"/>
          <w:rFonts w:cstheme="minorHAnsi"/>
          <w:b/>
          <w:bCs/>
          <w:color w:val="587592"/>
        </w:rPr>
      </w:pPr>
      <w:r w:rsidRPr="005829F5">
        <w:rPr>
          <w:rFonts w:cstheme="minorHAnsi"/>
          <w:b/>
          <w:bCs/>
          <w:noProof/>
          <w:color w:val="587592"/>
        </w:rPr>
        <w:drawing>
          <wp:inline distT="0" distB="0" distL="0" distR="0" wp14:anchorId="1F018ADD" wp14:editId="5EFF3952">
            <wp:extent cx="200025" cy="190500"/>
            <wp:effectExtent l="0" t="0" r="9525" b="0"/>
            <wp:docPr id="7" name="Picture 7"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11"/>
          <w:rFonts w:cstheme="minorHAnsi"/>
          <w:b/>
          <w:bCs/>
          <w:color w:val="587592"/>
        </w:rPr>
        <w:t xml:space="preserve">Middle  </w:t>
      </w:r>
      <w:r w:rsidRPr="005829F5">
        <w:rPr>
          <w:rFonts w:cstheme="minorHAnsi"/>
          <w:b/>
          <w:bCs/>
          <w:noProof/>
          <w:color w:val="587592"/>
        </w:rPr>
        <w:drawing>
          <wp:inline distT="0" distB="0" distL="0" distR="0" wp14:anchorId="19391256" wp14:editId="1E9D765D">
            <wp:extent cx="200025" cy="190500"/>
            <wp:effectExtent l="0" t="0" r="9525" b="0"/>
            <wp:docPr id="4" name="Picture 4"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11"/>
          <w:rFonts w:cstheme="minorHAnsi"/>
          <w:b/>
          <w:bCs/>
          <w:color w:val="587592"/>
        </w:rPr>
        <w:t>Secondary</w:t>
      </w:r>
    </w:p>
    <w:p w14:paraId="77A44751" w14:textId="41DDDF9F" w:rsidR="009715D9" w:rsidRPr="009715D9" w:rsidRDefault="005829F5" w:rsidP="000E4184">
      <w:r w:rsidRPr="009715D9">
        <w:t xml:space="preserve">This activity </w:t>
      </w:r>
      <w:r w:rsidR="00372026">
        <w:t xml:space="preserve">involves the costing of building a particular hive – the Warre hive and the associated costs of having a beehive at the school. Involving the Technology Teachers. </w:t>
      </w:r>
      <w:r w:rsidR="00035258">
        <w:br/>
      </w:r>
    </w:p>
    <w:p w14:paraId="38359B2A" w14:textId="4002BA51" w:rsidR="00F92344" w:rsidRPr="00E250EA" w:rsidRDefault="00EF77B7" w:rsidP="000E4184">
      <w:r w:rsidRPr="005D50DD">
        <w:rPr>
          <w:b/>
          <w:bCs/>
        </w:rPr>
        <w:t xml:space="preserve">Activity 2: </w:t>
      </w:r>
      <w:r w:rsidR="00372026">
        <w:rPr>
          <w:b/>
          <w:bCs/>
        </w:rPr>
        <w:t>Bees and Hexagons</w:t>
      </w:r>
      <w:r w:rsidR="00372026">
        <w:rPr>
          <w:b/>
          <w:bCs/>
        </w:rPr>
        <w:br/>
      </w:r>
      <w:r w:rsidR="00E911F7" w:rsidRPr="00E911F7">
        <w:t>An activity for</w:t>
      </w:r>
      <w:r w:rsidR="00372026">
        <w:t xml:space="preserve"> </w:t>
      </w:r>
      <w:r w:rsidR="00372026" w:rsidRPr="005829F5">
        <w:rPr>
          <w:rFonts w:cstheme="minorHAnsi"/>
          <w:b/>
          <w:bCs/>
          <w:noProof/>
          <w:color w:val="587592"/>
        </w:rPr>
        <w:drawing>
          <wp:inline distT="0" distB="0" distL="0" distR="0" wp14:anchorId="7A698666" wp14:editId="3D55EEF1">
            <wp:extent cx="200025" cy="190500"/>
            <wp:effectExtent l="0" t="0" r="9525" b="0"/>
            <wp:docPr id="2" name="Picture 2"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372026" w:rsidRPr="005829F5">
        <w:rPr>
          <w:rStyle w:val="style211"/>
          <w:rFonts w:cstheme="minorHAnsi"/>
          <w:b/>
          <w:bCs/>
          <w:color w:val="587592"/>
        </w:rPr>
        <w:t>Middle </w:t>
      </w:r>
      <w:r w:rsidR="00E911F7">
        <w:rPr>
          <w:b/>
          <w:bCs/>
        </w:rPr>
        <w:t xml:space="preserve"> </w:t>
      </w:r>
      <w:r w:rsidR="00E911F7" w:rsidRPr="005829F5">
        <w:rPr>
          <w:rFonts w:cstheme="minorHAnsi"/>
          <w:b/>
          <w:bCs/>
          <w:noProof/>
          <w:color w:val="587592"/>
        </w:rPr>
        <w:drawing>
          <wp:inline distT="0" distB="0" distL="0" distR="0" wp14:anchorId="3DB21560" wp14:editId="73EADF6F">
            <wp:extent cx="200025" cy="190500"/>
            <wp:effectExtent l="0" t="0" r="9525" b="0"/>
            <wp:docPr id="15" name="Picture 15"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E911F7" w:rsidRPr="005829F5">
        <w:rPr>
          <w:rStyle w:val="style211"/>
          <w:rFonts w:cstheme="minorHAnsi"/>
          <w:b/>
          <w:bCs/>
          <w:color w:val="587592"/>
        </w:rPr>
        <w:t>Secondary</w:t>
      </w:r>
      <w:r w:rsidR="00E911F7">
        <w:rPr>
          <w:rStyle w:val="style211"/>
          <w:rFonts w:cstheme="minorHAnsi"/>
          <w:b/>
          <w:bCs/>
          <w:color w:val="587592"/>
        </w:rPr>
        <w:t xml:space="preserve"> </w:t>
      </w:r>
      <w:r w:rsidR="00E911F7" w:rsidRPr="00E911F7">
        <w:rPr>
          <w:rStyle w:val="style211"/>
          <w:rFonts w:cstheme="minorHAnsi"/>
        </w:rPr>
        <w:t xml:space="preserve">studying </w:t>
      </w:r>
      <w:r w:rsidR="00372026">
        <w:rPr>
          <w:rStyle w:val="style211"/>
          <w:rFonts w:cstheme="minorHAnsi"/>
        </w:rPr>
        <w:t>Geometry</w:t>
      </w:r>
      <w:r w:rsidR="00E911F7" w:rsidRPr="00E911F7">
        <w:rPr>
          <w:rStyle w:val="style211"/>
          <w:rFonts w:cstheme="minorHAnsi"/>
        </w:rPr>
        <w:t>.</w:t>
      </w:r>
      <w:r w:rsidR="00372026">
        <w:rPr>
          <w:rStyle w:val="style211"/>
          <w:rFonts w:cstheme="minorHAnsi"/>
        </w:rPr>
        <w:t xml:space="preserve"> Students are challenged to investigate the geometrically appealing shape of honeycombs and present their findings.</w:t>
      </w:r>
      <w:r w:rsidR="00E911F7" w:rsidRPr="00E911F7">
        <w:rPr>
          <w:rStyle w:val="style211"/>
          <w:rFonts w:cstheme="minorHAnsi"/>
          <w:b/>
          <w:bCs/>
        </w:rPr>
        <w:t xml:space="preserve"> </w:t>
      </w:r>
      <w:r w:rsidR="00E250EA" w:rsidRPr="00E250EA">
        <w:rPr>
          <w:rStyle w:val="style211"/>
          <w:rFonts w:cstheme="minorHAnsi"/>
        </w:rPr>
        <w:t xml:space="preserve">Teachers will need to direct students to the appropriate resources for their mathematical level. </w:t>
      </w:r>
    </w:p>
    <w:p w14:paraId="6A5B6B89" w14:textId="0A3FA1A6" w:rsidR="00454E0D" w:rsidRPr="00E250EA" w:rsidRDefault="00454E0D" w:rsidP="00F92344">
      <w:r w:rsidRPr="00FB424E">
        <w:rPr>
          <w:b/>
          <w:bCs/>
        </w:rPr>
        <w:t xml:space="preserve">Activity 3: </w:t>
      </w:r>
      <w:r w:rsidR="00DF200D">
        <w:rPr>
          <w:b/>
          <w:bCs/>
        </w:rPr>
        <w:t>Fires and Beekeeping: What are the implications?</w:t>
      </w:r>
      <w:r w:rsidR="00BD5972">
        <w:rPr>
          <w:b/>
          <w:bCs/>
        </w:rPr>
        <w:br/>
      </w:r>
      <w:r w:rsidR="00BD5972" w:rsidRPr="005829F5">
        <w:rPr>
          <w:rFonts w:cstheme="minorHAnsi"/>
          <w:b/>
          <w:bCs/>
          <w:noProof/>
          <w:color w:val="587592"/>
        </w:rPr>
        <w:drawing>
          <wp:inline distT="0" distB="0" distL="0" distR="0" wp14:anchorId="0E4C23D9" wp14:editId="1A07EB6A">
            <wp:extent cx="200025" cy="190500"/>
            <wp:effectExtent l="0" t="0" r="9525" b="0"/>
            <wp:docPr id="16" name="Picture 16"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BD5972" w:rsidRPr="005829F5">
        <w:rPr>
          <w:rStyle w:val="style211"/>
          <w:rFonts w:cstheme="minorHAnsi"/>
          <w:b/>
          <w:bCs/>
          <w:color w:val="587592"/>
        </w:rPr>
        <w:t>Secondary</w:t>
      </w:r>
      <w:r w:rsidR="00BD5972">
        <w:rPr>
          <w:rStyle w:val="style211"/>
          <w:rFonts w:cstheme="minorHAnsi"/>
          <w:b/>
          <w:bCs/>
          <w:color w:val="587592"/>
        </w:rPr>
        <w:br/>
      </w:r>
      <w:r w:rsidR="00BD5972" w:rsidRPr="00BD5972">
        <w:rPr>
          <w:rStyle w:val="style211"/>
          <w:rFonts w:cstheme="minorHAnsi"/>
        </w:rPr>
        <w:t>An activity for students studying</w:t>
      </w:r>
      <w:r w:rsidR="00DF200D">
        <w:rPr>
          <w:rStyle w:val="style211"/>
          <w:rFonts w:cstheme="minorHAnsi"/>
        </w:rPr>
        <w:t xml:space="preserve"> Ecology and Mathematics</w:t>
      </w:r>
      <w:r w:rsidR="00BD5972" w:rsidRPr="00BD5972">
        <w:rPr>
          <w:rStyle w:val="style211"/>
          <w:rFonts w:cstheme="minorHAnsi"/>
        </w:rPr>
        <w:t>.</w:t>
      </w:r>
      <w:r w:rsidR="00BD5972" w:rsidRPr="00BD5972">
        <w:rPr>
          <w:rStyle w:val="style211"/>
          <w:rFonts w:cstheme="minorHAnsi"/>
          <w:b/>
          <w:bCs/>
        </w:rPr>
        <w:t xml:space="preserve"> </w:t>
      </w:r>
      <w:r w:rsidR="00E250EA" w:rsidRPr="00E250EA">
        <w:rPr>
          <w:rStyle w:val="style211"/>
          <w:rFonts w:cstheme="minorHAnsi"/>
        </w:rPr>
        <w:t xml:space="preserve">While the main emphasis is the ecology of fires and beekeeping – there is a small element of mathematics involved. </w:t>
      </w:r>
    </w:p>
    <w:p w14:paraId="36562A3F" w14:textId="261E4231" w:rsidR="00E911F7" w:rsidRDefault="00FB424E" w:rsidP="00E911F7">
      <w:pPr>
        <w:rPr>
          <w:rStyle w:val="style211"/>
          <w:rFonts w:cstheme="minorHAnsi"/>
          <w:b/>
          <w:bCs/>
          <w:color w:val="587592"/>
        </w:rPr>
      </w:pPr>
      <w:r w:rsidRPr="00E911F7">
        <w:rPr>
          <w:b/>
          <w:bCs/>
        </w:rPr>
        <w:lastRenderedPageBreak/>
        <w:t xml:space="preserve">Activity 4: </w:t>
      </w:r>
      <w:r w:rsidR="00E250EA">
        <w:rPr>
          <w:b/>
          <w:bCs/>
        </w:rPr>
        <w:t>Let’s do the mathematics for the Almond Industry and the Bee Brokers!</w:t>
      </w:r>
      <w:r w:rsidR="00E911F7">
        <w:br/>
      </w:r>
      <w:r w:rsidR="00E911F7" w:rsidRPr="005829F5">
        <w:rPr>
          <w:rFonts w:cstheme="minorHAnsi"/>
          <w:b/>
          <w:bCs/>
          <w:noProof/>
          <w:color w:val="587592"/>
        </w:rPr>
        <w:drawing>
          <wp:inline distT="0" distB="0" distL="0" distR="0" wp14:anchorId="5BDE44A6" wp14:editId="78FC7EB3">
            <wp:extent cx="200025" cy="190500"/>
            <wp:effectExtent l="0" t="0" r="9525" b="0"/>
            <wp:docPr id="12" name="Picture 12"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E911F7" w:rsidRPr="005829F5">
        <w:rPr>
          <w:rStyle w:val="style211"/>
          <w:rFonts w:cstheme="minorHAnsi"/>
          <w:b/>
          <w:bCs/>
          <w:color w:val="587592"/>
        </w:rPr>
        <w:t xml:space="preserve">Middle  </w:t>
      </w:r>
      <w:r w:rsidR="00E911F7" w:rsidRPr="005829F5">
        <w:rPr>
          <w:rFonts w:cstheme="minorHAnsi"/>
          <w:b/>
          <w:bCs/>
          <w:noProof/>
          <w:color w:val="587592"/>
        </w:rPr>
        <w:drawing>
          <wp:inline distT="0" distB="0" distL="0" distR="0" wp14:anchorId="09959689" wp14:editId="4ABCC2D6">
            <wp:extent cx="200025" cy="190500"/>
            <wp:effectExtent l="0" t="0" r="9525" b="0"/>
            <wp:docPr id="13" name="Picture 13"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E911F7" w:rsidRPr="005829F5">
        <w:rPr>
          <w:rStyle w:val="style211"/>
          <w:rFonts w:cstheme="minorHAnsi"/>
          <w:b/>
          <w:bCs/>
          <w:color w:val="587592"/>
        </w:rPr>
        <w:t>Secondary</w:t>
      </w:r>
    </w:p>
    <w:p w14:paraId="7209DFB4" w14:textId="1ACC3CF2" w:rsidR="005A50B4" w:rsidRDefault="00E911F7">
      <w:r>
        <w:t xml:space="preserve">This lesson </w:t>
      </w:r>
      <w:r w:rsidR="009B0270">
        <w:t xml:space="preserve">explores the impact of the relatively new Almond industry </w:t>
      </w:r>
      <w:r w:rsidR="008F061F">
        <w:t xml:space="preserve">in Australia </w:t>
      </w:r>
      <w:r w:rsidR="009B0270">
        <w:t xml:space="preserve">and the role of Bee Brokers to deliver </w:t>
      </w:r>
      <w:r w:rsidR="008520D8">
        <w:t>bees and beehives to the almond growers in different States on time</w:t>
      </w:r>
      <w:r w:rsidR="008F061F">
        <w:t xml:space="preserve"> for pollination</w:t>
      </w:r>
      <w:r w:rsidR="008520D8">
        <w:t xml:space="preserve">. </w:t>
      </w:r>
    </w:p>
    <w:p w14:paraId="284ADE4A" w14:textId="0929E4D1" w:rsidR="009A0099" w:rsidRPr="009A0099" w:rsidRDefault="009A0099">
      <w:pPr>
        <w:rPr>
          <w:b/>
          <w:bCs/>
        </w:rPr>
      </w:pPr>
      <w:r w:rsidRPr="009A0099">
        <w:rPr>
          <w:b/>
          <w:bCs/>
        </w:rPr>
        <w:t>Activity 5: Investigating the maths inside: Bees with backpacks (developed by UTS, CSIRO &amp; AAMT)</w:t>
      </w:r>
    </w:p>
    <w:p w14:paraId="3C5849E1" w14:textId="77777777" w:rsidR="009A0099" w:rsidRDefault="009A0099" w:rsidP="009A0099">
      <w:pPr>
        <w:rPr>
          <w:b/>
          <w:bCs/>
          <w:noProof/>
        </w:rPr>
      </w:pPr>
      <w:r w:rsidRPr="005829F5">
        <w:rPr>
          <w:rFonts w:cstheme="minorHAnsi"/>
          <w:b/>
          <w:bCs/>
          <w:noProof/>
          <w:color w:val="587592"/>
        </w:rPr>
        <w:drawing>
          <wp:inline distT="0" distB="0" distL="0" distR="0" wp14:anchorId="2217007A" wp14:editId="677A0396">
            <wp:extent cx="200025" cy="190500"/>
            <wp:effectExtent l="0" t="0" r="9525" b="0"/>
            <wp:docPr id="5" name="Picture 5"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11"/>
          <w:rFonts w:cstheme="minorHAnsi"/>
          <w:b/>
          <w:bCs/>
          <w:color w:val="587592"/>
        </w:rPr>
        <w:t xml:space="preserve">Middle  </w:t>
      </w:r>
      <w:r w:rsidRPr="005829F5">
        <w:rPr>
          <w:rFonts w:cstheme="minorHAnsi"/>
          <w:b/>
          <w:bCs/>
          <w:noProof/>
          <w:color w:val="587592"/>
        </w:rPr>
        <w:drawing>
          <wp:inline distT="0" distB="0" distL="0" distR="0" wp14:anchorId="4EE88555" wp14:editId="494FE0AD">
            <wp:extent cx="200025" cy="190500"/>
            <wp:effectExtent l="0" t="0" r="9525" b="0"/>
            <wp:docPr id="17" name="Picture 17"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11"/>
          <w:rFonts w:cstheme="minorHAnsi"/>
          <w:b/>
          <w:bCs/>
          <w:color w:val="587592"/>
        </w:rPr>
        <w:t>Secondary</w:t>
      </w:r>
    </w:p>
    <w:p w14:paraId="273BCDF0" w14:textId="7962F085" w:rsidR="009A0099" w:rsidRDefault="009A0099">
      <w:r>
        <w:t xml:space="preserve">These 6 activities are based on mathematics and bees: making beehives, dancing with bees, counting bees, clever bees, bee food and bee patterns. Teacher notes are provided. </w:t>
      </w:r>
    </w:p>
    <w:p w14:paraId="254C1B05" w14:textId="7A7BE642" w:rsidR="009A0099" w:rsidRDefault="009A0099">
      <w:r>
        <w:rPr>
          <w:b/>
          <w:bCs/>
          <w:noProof/>
        </w:rPr>
        <w:drawing>
          <wp:anchor distT="0" distB="0" distL="114300" distR="114300" simplePos="0" relativeHeight="251659264" behindDoc="0" locked="0" layoutInCell="1" allowOverlap="1" wp14:anchorId="0DE0D39F" wp14:editId="7E3D5C5F">
            <wp:simplePos x="0" y="0"/>
            <wp:positionH relativeFrom="margin">
              <wp:align>left</wp:align>
            </wp:positionH>
            <wp:positionV relativeFrom="margin">
              <wp:posOffset>2285365</wp:posOffset>
            </wp:positionV>
            <wp:extent cx="635000" cy="635000"/>
            <wp:effectExtent l="0" t="0" r="0" b="0"/>
            <wp:wrapSquare wrapText="bothSides"/>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p>
    <w:p w14:paraId="0FCABA3C" w14:textId="221AD576" w:rsidR="009A0099" w:rsidRDefault="009A0099"/>
    <w:p w14:paraId="190E26E8" w14:textId="058E1BFF" w:rsidR="005A50B4" w:rsidRDefault="005A50B4">
      <w:pPr>
        <w:rPr>
          <w:b/>
          <w:bCs/>
          <w:noProof/>
        </w:rPr>
      </w:pPr>
    </w:p>
    <w:p w14:paraId="5D4ADD6C" w14:textId="00FB5ED2" w:rsidR="008520D8" w:rsidRDefault="008520D8">
      <w:r>
        <w:rPr>
          <w:b/>
          <w:bCs/>
          <w:noProof/>
        </w:rPr>
        <w:t xml:space="preserve">Life on the Job – Cedar &amp; Stu Anderson – Australian Inventors of the Honey Flow. </w:t>
      </w:r>
      <w:r>
        <w:rPr>
          <w:b/>
          <w:bCs/>
          <w:noProof/>
        </w:rPr>
        <w:br/>
      </w:r>
      <w:hyperlink r:id="rId14" w:history="1">
        <w:r w:rsidRPr="008520D8">
          <w:rPr>
            <w:rStyle w:val="Hyperlink"/>
          </w:rPr>
          <w:t>https://onthejob.education/life_job/beekeeper.htm</w:t>
        </w:r>
      </w:hyperlink>
      <w:r>
        <w:rPr>
          <w:b/>
          <w:bCs/>
        </w:rPr>
        <w:t xml:space="preserve"> </w:t>
      </w:r>
      <w:r>
        <w:rPr>
          <w:b/>
          <w:bCs/>
        </w:rPr>
        <w:br/>
      </w:r>
      <w:r w:rsidRPr="008520D8">
        <w:t xml:space="preserve">This </w:t>
      </w:r>
      <w:r>
        <w:t xml:space="preserve">father and son team have revolutionised the harvesting of honey all around the world. </w:t>
      </w:r>
      <w:r w:rsidR="00836B0B">
        <w:t xml:space="preserve">You need to go this page and get your students to read it to complete the following two activities. </w:t>
      </w:r>
    </w:p>
    <w:p w14:paraId="075F1EFD" w14:textId="0B802A50" w:rsidR="00732BCF" w:rsidRDefault="00732BCF">
      <w:r w:rsidRPr="00732BCF">
        <w:rPr>
          <w:b/>
          <w:bCs/>
        </w:rPr>
        <w:t>Activity</w:t>
      </w:r>
      <w:r w:rsidR="005A50B4">
        <w:rPr>
          <w:b/>
          <w:bCs/>
        </w:rPr>
        <w:t xml:space="preserve"> </w:t>
      </w:r>
      <w:r w:rsidR="0086324B">
        <w:rPr>
          <w:b/>
          <w:bCs/>
        </w:rPr>
        <w:t>6</w:t>
      </w:r>
      <w:r w:rsidRPr="00732BCF">
        <w:rPr>
          <w:b/>
          <w:bCs/>
        </w:rPr>
        <w:t>: Connect Three: Honey Bees</w:t>
      </w:r>
      <w:r>
        <w:t xml:space="preserve">. </w:t>
      </w:r>
    </w:p>
    <w:p w14:paraId="65B53238" w14:textId="49813936" w:rsidR="00732BCF" w:rsidRDefault="00732BCF">
      <w:r w:rsidRPr="00D93CBE">
        <w:rPr>
          <w:noProof/>
        </w:rPr>
        <w:drawing>
          <wp:inline distT="0" distB="0" distL="0" distR="0" wp14:anchorId="08B48DE4" wp14:editId="11B40ED7">
            <wp:extent cx="200025" cy="190500"/>
            <wp:effectExtent l="0" t="0" r="9525" b="0"/>
            <wp:docPr id="14" name="Picture 14"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m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2"/>
          <w:rFonts w:cstheme="minorHAnsi"/>
          <w:b/>
          <w:bCs/>
          <w:color w:val="587592"/>
          <w:sz w:val="22"/>
          <w:szCs w:val="22"/>
        </w:rPr>
        <w:t>Primary</w:t>
      </w:r>
      <w:r>
        <w:rPr>
          <w:rStyle w:val="style22"/>
          <w:rFonts w:cstheme="minorHAnsi"/>
          <w:b/>
          <w:bCs/>
          <w:color w:val="587592"/>
          <w:sz w:val="22"/>
          <w:szCs w:val="22"/>
        </w:rPr>
        <w:t xml:space="preserve">  </w:t>
      </w:r>
      <w:r w:rsidRPr="005829F5">
        <w:rPr>
          <w:rFonts w:cstheme="minorHAnsi"/>
          <w:b/>
          <w:bCs/>
          <w:noProof/>
          <w:color w:val="587592"/>
        </w:rPr>
        <w:drawing>
          <wp:inline distT="0" distB="0" distL="0" distR="0" wp14:anchorId="0C103801" wp14:editId="65412AF2">
            <wp:extent cx="200025" cy="190500"/>
            <wp:effectExtent l="0" t="0" r="9525" b="0"/>
            <wp:docPr id="6" name="Picture 6"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11"/>
          <w:rFonts w:cstheme="minorHAnsi"/>
          <w:b/>
          <w:bCs/>
          <w:color w:val="587592"/>
        </w:rPr>
        <w:t xml:space="preserve">Middle  </w:t>
      </w:r>
      <w:r w:rsidRPr="005829F5">
        <w:rPr>
          <w:rFonts w:cstheme="minorHAnsi"/>
          <w:b/>
          <w:bCs/>
          <w:noProof/>
          <w:color w:val="587592"/>
        </w:rPr>
        <w:drawing>
          <wp:inline distT="0" distB="0" distL="0" distR="0" wp14:anchorId="101962AE" wp14:editId="38EB5BBE">
            <wp:extent cx="200025" cy="190500"/>
            <wp:effectExtent l="0" t="0" r="9525" b="0"/>
            <wp:docPr id="8" name="Picture 8" descr="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829F5">
        <w:rPr>
          <w:rStyle w:val="style211"/>
          <w:rFonts w:cstheme="minorHAnsi"/>
          <w:b/>
          <w:bCs/>
          <w:color w:val="587592"/>
        </w:rPr>
        <w:t>Secondary</w:t>
      </w:r>
    </w:p>
    <w:p w14:paraId="0F31D43F" w14:textId="497569D1" w:rsidR="00732BCF" w:rsidRDefault="00732BCF">
      <w:r>
        <w:t>This activity encourages creativity and critical thinking skills. Only one activity out of nine is based on Mathematics where the students are to view a video about the Waggle Dance and create an infograph</w:t>
      </w:r>
      <w:r w:rsidR="009123A4">
        <w:t>ic</w:t>
      </w:r>
      <w:r>
        <w:t xml:space="preserve"> </w:t>
      </w:r>
      <w:r w:rsidR="00C60EE7">
        <w:t xml:space="preserve">explaining the mathematics in </w:t>
      </w:r>
      <w:r>
        <w:t xml:space="preserve">the video. </w:t>
      </w:r>
      <w:r w:rsidR="004D57B0">
        <w:t xml:space="preserve">The other eight activities are based on the Flow Hive, Bees, Honey, Venn Diagram on the roles, creating a Tik-Tok on how Honey Flow works. </w:t>
      </w:r>
    </w:p>
    <w:p w14:paraId="44F60D29" w14:textId="1CFE65BA" w:rsidR="009123A4" w:rsidRDefault="00732BCF" w:rsidP="009123A4">
      <w:r w:rsidRPr="009123A4">
        <w:rPr>
          <w:b/>
          <w:bCs/>
        </w:rPr>
        <w:t xml:space="preserve">Activity </w:t>
      </w:r>
      <w:r w:rsidR="0086324B">
        <w:rPr>
          <w:b/>
          <w:bCs/>
        </w:rPr>
        <w:t>7</w:t>
      </w:r>
      <w:r w:rsidRPr="009123A4">
        <w:rPr>
          <w:b/>
          <w:bCs/>
        </w:rPr>
        <w:t>: The Way of the Waggle Dance</w:t>
      </w:r>
      <w:r w:rsidR="009123A4">
        <w:rPr>
          <w:b/>
          <w:bCs/>
        </w:rPr>
        <w:br/>
      </w:r>
      <w:r w:rsidR="009123A4" w:rsidRPr="00D93CBE">
        <w:rPr>
          <w:noProof/>
        </w:rPr>
        <w:drawing>
          <wp:inline distT="0" distB="0" distL="0" distR="0" wp14:anchorId="4491E1B1" wp14:editId="2B8C0FCE">
            <wp:extent cx="200025" cy="190500"/>
            <wp:effectExtent l="0" t="0" r="9525" b="0"/>
            <wp:docPr id="10" name="Picture 10"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m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9123A4" w:rsidRPr="005829F5">
        <w:rPr>
          <w:rStyle w:val="style22"/>
          <w:rFonts w:cstheme="minorHAnsi"/>
          <w:b/>
          <w:bCs/>
          <w:color w:val="587592"/>
          <w:sz w:val="22"/>
          <w:szCs w:val="22"/>
        </w:rPr>
        <w:t>Primary</w:t>
      </w:r>
      <w:r w:rsidR="009123A4">
        <w:rPr>
          <w:rStyle w:val="style22"/>
          <w:rFonts w:cstheme="minorHAnsi"/>
          <w:b/>
          <w:bCs/>
          <w:color w:val="587592"/>
          <w:sz w:val="22"/>
          <w:szCs w:val="22"/>
        </w:rPr>
        <w:t xml:space="preserve">  </w:t>
      </w:r>
      <w:r w:rsidR="009123A4" w:rsidRPr="005829F5">
        <w:rPr>
          <w:rFonts w:cstheme="minorHAnsi"/>
          <w:b/>
          <w:bCs/>
          <w:noProof/>
          <w:color w:val="587592"/>
        </w:rPr>
        <w:drawing>
          <wp:inline distT="0" distB="0" distL="0" distR="0" wp14:anchorId="374716C5" wp14:editId="3D41619A">
            <wp:extent cx="200025" cy="190500"/>
            <wp:effectExtent l="0" t="0" r="9525" b="0"/>
            <wp:docPr id="11" name="Picture 11"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9123A4" w:rsidRPr="005829F5">
        <w:rPr>
          <w:rStyle w:val="style211"/>
          <w:rFonts w:cstheme="minorHAnsi"/>
          <w:b/>
          <w:bCs/>
          <w:color w:val="587592"/>
        </w:rPr>
        <w:t xml:space="preserve">Middle  </w:t>
      </w:r>
    </w:p>
    <w:p w14:paraId="5CF2155E" w14:textId="67A78707" w:rsidR="00732BCF" w:rsidRPr="009123A4" w:rsidRDefault="009123A4">
      <w:r w:rsidRPr="009123A4">
        <w:t xml:space="preserve">Students are to use the Cornell Note-taking Method to analyse the bees dance and share their findings with another pair. They are to then play the “The Way of the Waggle Dance” </w:t>
      </w:r>
      <w:r w:rsidR="008F061F">
        <w:t xml:space="preserve">game </w:t>
      </w:r>
      <w:r w:rsidRPr="009123A4">
        <w:t xml:space="preserve">created by Arizona State University and describe the mathematics involved in the game. </w:t>
      </w:r>
    </w:p>
    <w:p w14:paraId="03758546" w14:textId="77777777" w:rsidR="009123A4" w:rsidRPr="009123A4" w:rsidRDefault="009123A4">
      <w:pPr>
        <w:rPr>
          <w:b/>
          <w:bCs/>
        </w:rPr>
      </w:pPr>
    </w:p>
    <w:p w14:paraId="22BAD98E" w14:textId="77777777" w:rsidR="00793A3C" w:rsidRPr="00D037F2" w:rsidRDefault="00793A3C" w:rsidP="00793A3C">
      <w:pPr>
        <w:rPr>
          <w:sz w:val="20"/>
          <w:szCs w:val="20"/>
        </w:rPr>
      </w:pPr>
      <w:r>
        <w:rPr>
          <w:b/>
          <w:bCs/>
        </w:rPr>
        <w:t xml:space="preserve">Careers &amp; Mathematics can be found at </w:t>
      </w:r>
      <w:hyperlink r:id="rId16" w:history="1">
        <w:r w:rsidRPr="00A57F41">
          <w:rPr>
            <w:rStyle w:val="Hyperlink"/>
            <w:sz w:val="20"/>
            <w:szCs w:val="20"/>
          </w:rPr>
          <w:t>https://onthejob.education/teachers_parents/Mathematics_Teachers/Careers_Mathematics_Index.htm</w:t>
        </w:r>
      </w:hyperlink>
      <w:r>
        <w:rPr>
          <w:sz w:val="20"/>
          <w:szCs w:val="20"/>
        </w:rPr>
        <w:t xml:space="preserve"> </w:t>
      </w:r>
    </w:p>
    <w:p w14:paraId="007ED599" w14:textId="7538CF3C" w:rsidR="00035258" w:rsidRDefault="00793A3C">
      <w:pPr>
        <w:rPr>
          <w:b/>
          <w:bCs/>
        </w:rPr>
      </w:pPr>
      <w:r>
        <w:rPr>
          <w:b/>
          <w:bCs/>
        </w:rPr>
        <w:br/>
      </w:r>
      <w:r w:rsidR="00035258">
        <w:rPr>
          <w:b/>
          <w:bCs/>
        </w:rPr>
        <w:t>Contact Information</w:t>
      </w:r>
    </w:p>
    <w:p w14:paraId="08476636" w14:textId="77777777" w:rsidR="00035258" w:rsidRPr="00035258" w:rsidRDefault="00035258">
      <w:r w:rsidRPr="00035258">
        <w:t xml:space="preserve">If you are investigating a job or person in that job, please contact me Frances Moore – I would be happy to hear from you. </w:t>
      </w:r>
    </w:p>
    <w:p w14:paraId="4BB451E1" w14:textId="5A76B27F" w:rsidR="00035258" w:rsidRPr="00035258" w:rsidRDefault="00AE2641">
      <w:hyperlink r:id="rId17" w:history="1">
        <w:r w:rsidR="00035258" w:rsidRPr="00035258">
          <w:rPr>
            <w:rStyle w:val="Hyperlink"/>
          </w:rPr>
          <w:t>Frances.Moore@onthejob.education</w:t>
        </w:r>
      </w:hyperlink>
    </w:p>
    <w:p w14:paraId="7EBF8594" w14:textId="71DE1097" w:rsidR="00D037F2" w:rsidRDefault="00035258">
      <w:r w:rsidRPr="00035258">
        <w:t>Mob 0410 540 608</w:t>
      </w:r>
    </w:p>
    <w:p w14:paraId="6F2F52EF" w14:textId="058D9230" w:rsidR="009B0270" w:rsidRDefault="009B0270"/>
    <w:sectPr w:rsidR="009B027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C17B" w14:textId="77777777" w:rsidR="00AE2641" w:rsidRDefault="00AE2641" w:rsidP="00271E50">
      <w:pPr>
        <w:spacing w:after="0" w:line="240" w:lineRule="auto"/>
      </w:pPr>
      <w:r>
        <w:separator/>
      </w:r>
    </w:p>
  </w:endnote>
  <w:endnote w:type="continuationSeparator" w:id="0">
    <w:p w14:paraId="0E9917D1" w14:textId="77777777" w:rsidR="00AE2641" w:rsidRDefault="00AE2641" w:rsidP="0027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D583" w14:textId="77777777" w:rsidR="00271E50" w:rsidRDefault="00271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0BE3" w14:textId="77777777" w:rsidR="00271E50" w:rsidRDefault="00271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6C0" w14:textId="77777777" w:rsidR="00271E50" w:rsidRDefault="0027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D2D1" w14:textId="77777777" w:rsidR="00AE2641" w:rsidRDefault="00AE2641" w:rsidP="00271E50">
      <w:pPr>
        <w:spacing w:after="0" w:line="240" w:lineRule="auto"/>
      </w:pPr>
      <w:r>
        <w:separator/>
      </w:r>
    </w:p>
  </w:footnote>
  <w:footnote w:type="continuationSeparator" w:id="0">
    <w:p w14:paraId="2774B4ED" w14:textId="77777777" w:rsidR="00AE2641" w:rsidRDefault="00AE2641" w:rsidP="0027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1CB" w14:textId="77777777" w:rsidR="00271E50" w:rsidRDefault="00271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DE4" w14:textId="57A81706" w:rsidR="00271E50" w:rsidRDefault="00AE2641">
    <w:pPr>
      <w:pStyle w:val="Header"/>
    </w:pPr>
    <w:hyperlink r:id="rId1" w:history="1">
      <w:r w:rsidR="00271E50" w:rsidRPr="008A09C3">
        <w:rPr>
          <w:rStyle w:val="Hyperlink"/>
        </w:rPr>
        <w:t>https://onthejob.education</w:t>
      </w:r>
    </w:hyperlink>
    <w:r w:rsidR="00271E50">
      <w:t xml:space="preserve">                                                                                    </w:t>
    </w:r>
    <w:r w:rsidR="00271E50">
      <w:rPr>
        <w:noProof/>
      </w:rPr>
      <w:drawing>
        <wp:inline distT="0" distB="0" distL="0" distR="0" wp14:anchorId="5B02CE7E" wp14:editId="7DB0C150">
          <wp:extent cx="1270000" cy="952500"/>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888" w14:textId="77777777" w:rsidR="00271E50" w:rsidRDefault="0027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visibility:visible;mso-wrap-style:square" o:bullet="t">
        <v:imagedata r:id="rId1" o:title=""/>
      </v:shape>
    </w:pict>
  </w:numPicBullet>
  <w:abstractNum w:abstractNumId="0" w15:restartNumberingAfterBreak="0">
    <w:nsid w:val="7E234EF2"/>
    <w:multiLevelType w:val="multilevel"/>
    <w:tmpl w:val="B39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30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44"/>
    <w:rsid w:val="00016240"/>
    <w:rsid w:val="0001740F"/>
    <w:rsid w:val="00035258"/>
    <w:rsid w:val="000D2A50"/>
    <w:rsid w:val="000E4184"/>
    <w:rsid w:val="001204D2"/>
    <w:rsid w:val="00186104"/>
    <w:rsid w:val="001B4222"/>
    <w:rsid w:val="001B4FD5"/>
    <w:rsid w:val="002201DF"/>
    <w:rsid w:val="002506FD"/>
    <w:rsid w:val="00271E50"/>
    <w:rsid w:val="00280598"/>
    <w:rsid w:val="002822CE"/>
    <w:rsid w:val="002846D4"/>
    <w:rsid w:val="002A4E7B"/>
    <w:rsid w:val="002B2322"/>
    <w:rsid w:val="00315667"/>
    <w:rsid w:val="00335AD3"/>
    <w:rsid w:val="0034669E"/>
    <w:rsid w:val="00351F49"/>
    <w:rsid w:val="00372026"/>
    <w:rsid w:val="00454E0D"/>
    <w:rsid w:val="004D57B0"/>
    <w:rsid w:val="00530879"/>
    <w:rsid w:val="00534861"/>
    <w:rsid w:val="0056602A"/>
    <w:rsid w:val="005829F5"/>
    <w:rsid w:val="005A4578"/>
    <w:rsid w:val="005A50B4"/>
    <w:rsid w:val="005D50DD"/>
    <w:rsid w:val="0060034E"/>
    <w:rsid w:val="00605725"/>
    <w:rsid w:val="00613F65"/>
    <w:rsid w:val="00710E4B"/>
    <w:rsid w:val="00732BCF"/>
    <w:rsid w:val="00741C81"/>
    <w:rsid w:val="0076147B"/>
    <w:rsid w:val="00793A3C"/>
    <w:rsid w:val="00797C77"/>
    <w:rsid w:val="00836B0B"/>
    <w:rsid w:val="008442CB"/>
    <w:rsid w:val="008520D8"/>
    <w:rsid w:val="0086324B"/>
    <w:rsid w:val="00897A00"/>
    <w:rsid w:val="008D1E82"/>
    <w:rsid w:val="008F061F"/>
    <w:rsid w:val="009123A4"/>
    <w:rsid w:val="009715D9"/>
    <w:rsid w:val="00997AE9"/>
    <w:rsid w:val="009A0099"/>
    <w:rsid w:val="009B0270"/>
    <w:rsid w:val="009D550F"/>
    <w:rsid w:val="009F2750"/>
    <w:rsid w:val="00A116AA"/>
    <w:rsid w:val="00A27F53"/>
    <w:rsid w:val="00A5066B"/>
    <w:rsid w:val="00A52828"/>
    <w:rsid w:val="00AE2641"/>
    <w:rsid w:val="00B502D9"/>
    <w:rsid w:val="00B54C3B"/>
    <w:rsid w:val="00B5678B"/>
    <w:rsid w:val="00B92A60"/>
    <w:rsid w:val="00BD5972"/>
    <w:rsid w:val="00BE306B"/>
    <w:rsid w:val="00C60EE7"/>
    <w:rsid w:val="00CF07E0"/>
    <w:rsid w:val="00D037F2"/>
    <w:rsid w:val="00D274AD"/>
    <w:rsid w:val="00D30620"/>
    <w:rsid w:val="00D34420"/>
    <w:rsid w:val="00D448D6"/>
    <w:rsid w:val="00D77ECF"/>
    <w:rsid w:val="00D8399B"/>
    <w:rsid w:val="00DF200D"/>
    <w:rsid w:val="00E13BE7"/>
    <w:rsid w:val="00E250EA"/>
    <w:rsid w:val="00E773B0"/>
    <w:rsid w:val="00E853D2"/>
    <w:rsid w:val="00E911F7"/>
    <w:rsid w:val="00E96865"/>
    <w:rsid w:val="00EF77B7"/>
    <w:rsid w:val="00F40668"/>
    <w:rsid w:val="00F7533E"/>
    <w:rsid w:val="00F762CE"/>
    <w:rsid w:val="00F84463"/>
    <w:rsid w:val="00F92344"/>
    <w:rsid w:val="00FB1370"/>
    <w:rsid w:val="00FB424E"/>
    <w:rsid w:val="00FB7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8DE"/>
  <w15:chartTrackingRefBased/>
  <w15:docId w15:val="{95DE80F0-5659-4C44-8511-7C1E1F04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344"/>
    <w:rPr>
      <w:color w:val="0000FF"/>
      <w:u w:val="single"/>
    </w:rPr>
  </w:style>
  <w:style w:type="character" w:styleId="UnresolvedMention">
    <w:name w:val="Unresolved Mention"/>
    <w:basedOn w:val="DefaultParagraphFont"/>
    <w:uiPriority w:val="99"/>
    <w:semiHidden/>
    <w:unhideWhenUsed/>
    <w:rsid w:val="0001740F"/>
    <w:rPr>
      <w:color w:val="605E5C"/>
      <w:shd w:val="clear" w:color="auto" w:fill="E1DFDD"/>
    </w:rPr>
  </w:style>
  <w:style w:type="paragraph" w:styleId="Header">
    <w:name w:val="header"/>
    <w:basedOn w:val="Normal"/>
    <w:link w:val="HeaderChar"/>
    <w:uiPriority w:val="99"/>
    <w:unhideWhenUsed/>
    <w:rsid w:val="00271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50"/>
  </w:style>
  <w:style w:type="paragraph" w:styleId="Footer">
    <w:name w:val="footer"/>
    <w:basedOn w:val="Normal"/>
    <w:link w:val="FooterChar"/>
    <w:uiPriority w:val="99"/>
    <w:unhideWhenUsed/>
    <w:rsid w:val="00271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50"/>
  </w:style>
  <w:style w:type="paragraph" w:customStyle="1" w:styleId="auto-style5">
    <w:name w:val="auto-style5"/>
    <w:basedOn w:val="Normal"/>
    <w:rsid w:val="005829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22">
    <w:name w:val="style22"/>
    <w:basedOn w:val="DefaultParagraphFont"/>
    <w:rsid w:val="005829F5"/>
    <w:rPr>
      <w:sz w:val="27"/>
      <w:szCs w:val="27"/>
    </w:rPr>
  </w:style>
  <w:style w:type="character" w:styleId="Emphasis">
    <w:name w:val="Emphasis"/>
    <w:basedOn w:val="DefaultParagraphFont"/>
    <w:uiPriority w:val="20"/>
    <w:qFormat/>
    <w:rsid w:val="005829F5"/>
    <w:rPr>
      <w:i/>
      <w:iCs/>
    </w:rPr>
  </w:style>
  <w:style w:type="character" w:customStyle="1" w:styleId="style211">
    <w:name w:val="style211"/>
    <w:basedOn w:val="DefaultParagraphFont"/>
    <w:rsid w:val="0058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nthejob.education/environments/beekeeper.htm" TargetMode="External"/><Relationship Id="rId12" Type="http://schemas.openxmlformats.org/officeDocument/2006/relationships/image" Target="media/image4.gif"/><Relationship Id="rId17" Type="http://schemas.openxmlformats.org/officeDocument/2006/relationships/hyperlink" Target="mailto:Frances.Moore@onthejob.edu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thejob.education/teachers_parents/Mathematics_Teachers/Careers_Mathematics_Index.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footer" Target="footer3.xml"/><Relationship Id="rId10" Type="http://schemas.openxmlformats.org/officeDocument/2006/relationships/hyperlink" Target="https://onthejob.education/classhome_activities/environments/beekeeper.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oolaustralia.org/love-food-love-bees-curriculum-resources" TargetMode="External"/><Relationship Id="rId14" Type="http://schemas.openxmlformats.org/officeDocument/2006/relationships/hyperlink" Target="https://onthejob.education/life_job/beekeeper.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onthejob.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8</cp:revision>
  <dcterms:created xsi:type="dcterms:W3CDTF">2022-04-16T06:16:00Z</dcterms:created>
  <dcterms:modified xsi:type="dcterms:W3CDTF">2022-06-14T01:37:00Z</dcterms:modified>
</cp:coreProperties>
</file>