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5697" w14:textId="77777777" w:rsidR="009D42D1" w:rsidRDefault="009D42D1" w:rsidP="009D42D1">
      <w:pPr>
        <w:spacing w:before="100" w:beforeAutospacing="1" w:after="100" w:afterAutospacing="1" w:line="240" w:lineRule="auto"/>
        <w:rPr>
          <w:rStyle w:val="style91"/>
          <w:rFonts w:cs="Arial"/>
          <w:color w:val="587592"/>
          <w:sz w:val="22"/>
          <w:szCs w:val="22"/>
        </w:rPr>
      </w:pPr>
      <w:r w:rsidRPr="009D42D1">
        <w:rPr>
          <w:rFonts w:eastAsia="Times New Roman" w:cs="Arial"/>
          <w:b/>
          <w:bCs/>
          <w:color w:val="587592"/>
          <w:sz w:val="40"/>
          <w:szCs w:val="40"/>
          <w:lang w:eastAsia="en-AU"/>
        </w:rPr>
        <w:t>Trust – Who would you trust?</w:t>
      </w:r>
      <w:r w:rsidRPr="009D42D1">
        <w:rPr>
          <w:rFonts w:cs="Arial"/>
          <w:color w:val="587592"/>
        </w:rPr>
        <w:t xml:space="preserve"> </w:t>
      </w:r>
      <w:r>
        <w:rPr>
          <w:rFonts w:cs="Arial"/>
          <w:color w:val="587592"/>
        </w:rPr>
        <w:br/>
      </w:r>
      <w:r w:rsidRPr="009D42D1">
        <w:rPr>
          <w:rStyle w:val="style91"/>
          <w:rFonts w:cs="Arial"/>
          <w:color w:val="587592"/>
          <w:sz w:val="22"/>
          <w:szCs w:val="22"/>
        </w:rPr>
        <w:t>(Source: Your Place or Mine, Thinking Stories 1 by Philip Cam 1993, p 21)</w:t>
      </w:r>
    </w:p>
    <w:p w14:paraId="78E6C6DA" w14:textId="77777777" w:rsidR="009D42D1" w:rsidRDefault="009D42D1" w:rsidP="009D42D1">
      <w:pPr>
        <w:pStyle w:val="style8"/>
        <w:rPr>
          <w:rFonts w:ascii="Arial" w:hAnsi="Arial" w:cs="Arial"/>
          <w:color w:val="587592"/>
          <w:sz w:val="27"/>
          <w:szCs w:val="27"/>
        </w:rPr>
      </w:pPr>
      <w:r>
        <w:rPr>
          <w:rFonts w:ascii="Arial" w:hAnsi="Arial" w:cs="Arial"/>
          <w:b/>
          <w:bCs/>
          <w:noProof/>
          <w:color w:val="587592"/>
          <w:sz w:val="27"/>
          <w:szCs w:val="27"/>
        </w:rPr>
        <w:drawing>
          <wp:inline distT="0" distB="0" distL="0" distR="0" wp14:anchorId="2B5D225F" wp14:editId="2EFC6124">
            <wp:extent cx="198120" cy="189865"/>
            <wp:effectExtent l="0" t="0" r="0" b="635"/>
            <wp:docPr id="5" name="Picture 5"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Pr>
          <w:rStyle w:val="style22"/>
          <w:rFonts w:ascii="Arial" w:hAnsi="Arial" w:cs="Arial"/>
          <w:b/>
          <w:bCs/>
          <w:color w:val="587592"/>
        </w:rPr>
        <w:t>Primary</w:t>
      </w:r>
    </w:p>
    <w:p w14:paraId="48679DE5" w14:textId="77777777" w:rsidR="009D42D1" w:rsidRDefault="009D42D1" w:rsidP="009D42D1">
      <w:pPr>
        <w:pStyle w:val="style8"/>
        <w:rPr>
          <w:rFonts w:ascii="Arial" w:hAnsi="Arial" w:cs="Arial"/>
          <w:color w:val="587592"/>
          <w:sz w:val="27"/>
          <w:szCs w:val="27"/>
        </w:rPr>
      </w:pPr>
      <w:r>
        <w:rPr>
          <w:rFonts w:ascii="Arial" w:hAnsi="Arial" w:cs="Arial"/>
          <w:b/>
          <w:bCs/>
          <w:noProof/>
          <w:color w:val="587592"/>
          <w:sz w:val="27"/>
          <w:szCs w:val="27"/>
        </w:rPr>
        <w:drawing>
          <wp:inline distT="0" distB="0" distL="0" distR="0" wp14:anchorId="2327789F" wp14:editId="3C4B3DBC">
            <wp:extent cx="284480" cy="284480"/>
            <wp:effectExtent l="0" t="0" r="1270" b="1270"/>
            <wp:docPr id="4" name="Picture 4"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and social capabil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9D42D1">
        <w:rPr>
          <w:rStyle w:val="style22"/>
          <w:rFonts w:asciiTheme="minorHAnsi" w:hAnsiTheme="minorHAnsi" w:cs="Arial"/>
          <w:color w:val="587592"/>
        </w:rPr>
        <w:t>Australian Curriculum General Capability:</w:t>
      </w:r>
      <w:r w:rsidRPr="009D42D1">
        <w:rPr>
          <w:rStyle w:val="Strong"/>
          <w:rFonts w:asciiTheme="minorHAnsi" w:hAnsiTheme="minorHAnsi" w:cs="Arial"/>
          <w:color w:val="587592"/>
          <w:sz w:val="27"/>
          <w:szCs w:val="27"/>
        </w:rPr>
        <w:t xml:space="preserve"> Personal and social capability</w:t>
      </w:r>
    </w:p>
    <w:p w14:paraId="4A21280B" w14:textId="77777777" w:rsidR="009D42D1" w:rsidRDefault="009D42D1" w:rsidP="009D42D1">
      <w:pPr>
        <w:pStyle w:val="style8"/>
        <w:rPr>
          <w:rFonts w:ascii="Arial" w:hAnsi="Arial" w:cs="Arial"/>
          <w:color w:val="587592"/>
          <w:sz w:val="27"/>
          <w:szCs w:val="27"/>
        </w:rPr>
      </w:pPr>
      <w:r>
        <w:rPr>
          <w:rFonts w:ascii="Arial" w:hAnsi="Arial" w:cs="Arial"/>
          <w:noProof/>
          <w:color w:val="587592"/>
          <w:sz w:val="27"/>
          <w:szCs w:val="27"/>
        </w:rPr>
        <w:drawing>
          <wp:inline distT="0" distB="0" distL="0" distR="0" wp14:anchorId="2D8C2433" wp14:editId="74557644">
            <wp:extent cx="284480" cy="284480"/>
            <wp:effectExtent l="0" t="0" r="1270" b="1270"/>
            <wp:docPr id="3" name="Picture 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al Understan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9D42D1">
        <w:rPr>
          <w:rStyle w:val="style191"/>
          <w:rFonts w:asciiTheme="minorHAnsi" w:hAnsiTheme="minorHAnsi"/>
          <w:color w:val="587592"/>
        </w:rPr>
        <w:t xml:space="preserve">Australian Curriculum General Capability: </w:t>
      </w:r>
      <w:r w:rsidRPr="009D42D1">
        <w:rPr>
          <w:rStyle w:val="Strong"/>
          <w:rFonts w:asciiTheme="minorHAnsi" w:hAnsiTheme="minorHAnsi" w:cs="Arial"/>
          <w:color w:val="587592"/>
          <w:sz w:val="27"/>
          <w:szCs w:val="27"/>
        </w:rPr>
        <w:t>Ethical Understanding</w:t>
      </w:r>
    </w:p>
    <w:p w14:paraId="7509FD44" w14:textId="77777777" w:rsidR="009D42D1" w:rsidRDefault="009D42D1" w:rsidP="009D42D1">
      <w:pPr>
        <w:pStyle w:val="style8"/>
        <w:rPr>
          <w:rFonts w:ascii="Arial" w:hAnsi="Arial" w:cs="Arial"/>
          <w:color w:val="587592"/>
          <w:sz w:val="27"/>
          <w:szCs w:val="27"/>
        </w:rPr>
      </w:pPr>
      <w:r>
        <w:rPr>
          <w:rFonts w:ascii="Arial" w:hAnsi="Arial" w:cs="Arial"/>
          <w:noProof/>
          <w:color w:val="587592"/>
          <w:sz w:val="27"/>
          <w:szCs w:val="27"/>
        </w:rPr>
        <w:drawing>
          <wp:inline distT="0" distB="0" distL="0" distR="0" wp14:anchorId="0DA70252" wp14:editId="5B10C1C1">
            <wp:extent cx="284480" cy="405130"/>
            <wp:effectExtent l="0" t="0" r="1270" b="0"/>
            <wp:docPr id="2" name="Picture 2" descr="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oso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405130"/>
                    </a:xfrm>
                    <a:prstGeom prst="rect">
                      <a:avLst/>
                    </a:prstGeom>
                    <a:noFill/>
                    <a:ln>
                      <a:noFill/>
                    </a:ln>
                  </pic:spPr>
                </pic:pic>
              </a:graphicData>
            </a:graphic>
          </wp:inline>
        </w:drawing>
      </w:r>
      <w:r w:rsidRPr="009D42D1">
        <w:rPr>
          <w:rStyle w:val="auto-style141"/>
          <w:rFonts w:asciiTheme="minorHAnsi" w:hAnsiTheme="minorHAnsi" w:cs="Arial"/>
          <w:b/>
        </w:rPr>
        <w:t>Philosophy</w:t>
      </w:r>
    </w:p>
    <w:p w14:paraId="1B4620A7" w14:textId="77777777" w:rsidR="009D42D1" w:rsidRPr="009D42D1" w:rsidRDefault="009D42D1" w:rsidP="009D42D1">
      <w:pPr>
        <w:spacing w:before="100" w:beforeAutospacing="1" w:after="100" w:afterAutospacing="1" w:line="240" w:lineRule="auto"/>
        <w:rPr>
          <w:rFonts w:eastAsia="Times New Roman" w:cs="Arial"/>
          <w:color w:val="587592"/>
          <w:sz w:val="27"/>
          <w:szCs w:val="27"/>
          <w:lang w:eastAsia="en-AU"/>
        </w:rPr>
      </w:pPr>
      <w:r w:rsidRPr="009D42D1">
        <w:rPr>
          <w:rFonts w:eastAsia="Times New Roman" w:cs="Arial"/>
          <w:b/>
          <w:bCs/>
          <w:color w:val="587592"/>
          <w:lang w:eastAsia="en-AU"/>
        </w:rPr>
        <w:br/>
      </w:r>
      <w:r w:rsidRPr="009D42D1">
        <w:rPr>
          <w:rFonts w:eastAsia="Times New Roman" w:cs="Arial"/>
          <w:b/>
          <w:bCs/>
          <w:color w:val="587592"/>
          <w:sz w:val="27"/>
          <w:szCs w:val="27"/>
          <w:lang w:eastAsia="en-AU"/>
        </w:rPr>
        <w:br/>
        <w:t>Teacher</w:t>
      </w:r>
      <w:r>
        <w:rPr>
          <w:rFonts w:eastAsia="Times New Roman" w:cs="Arial"/>
          <w:b/>
          <w:bCs/>
          <w:color w:val="587592"/>
          <w:sz w:val="27"/>
          <w:szCs w:val="27"/>
          <w:lang w:eastAsia="en-AU"/>
        </w:rPr>
        <w:t xml:space="preserve"> Instructions</w:t>
      </w:r>
    </w:p>
    <w:p w14:paraId="6C5F5F63" w14:textId="77777777" w:rsidR="009D42D1" w:rsidRPr="009D42D1" w:rsidRDefault="009D42D1" w:rsidP="009D42D1">
      <w:pPr>
        <w:spacing w:before="100" w:beforeAutospacing="1" w:after="100" w:afterAutospacing="1" w:line="240" w:lineRule="auto"/>
        <w:rPr>
          <w:rFonts w:eastAsia="Times New Roman" w:cs="Arial"/>
          <w:color w:val="587592"/>
          <w:sz w:val="27"/>
          <w:szCs w:val="27"/>
          <w:lang w:eastAsia="en-AU"/>
        </w:rPr>
      </w:pPr>
      <w:r w:rsidRPr="009D42D1">
        <w:rPr>
          <w:rFonts w:eastAsia="Times New Roman" w:cs="Arial"/>
          <w:color w:val="587592"/>
          <w:sz w:val="27"/>
          <w:szCs w:val="27"/>
          <w:lang w:eastAsia="en-AU"/>
        </w:rPr>
        <w:t xml:space="preserve">Introduce the lesson by discussing the meaning of Trust and Trustworthy. </w:t>
      </w:r>
      <w:r w:rsidRPr="009D42D1">
        <w:rPr>
          <w:rFonts w:eastAsia="Times New Roman" w:cs="Arial"/>
          <w:color w:val="587592"/>
          <w:sz w:val="27"/>
          <w:szCs w:val="27"/>
          <w:lang w:eastAsia="en-AU"/>
        </w:rPr>
        <w:br/>
      </w:r>
      <w:r w:rsidRPr="009D42D1">
        <w:rPr>
          <w:rFonts w:eastAsia="Times New Roman" w:cs="Arial"/>
          <w:color w:val="587592"/>
          <w:sz w:val="27"/>
          <w:szCs w:val="27"/>
          <w:lang w:eastAsia="en-AU"/>
        </w:rPr>
        <w:br/>
        <w:t xml:space="preserve">You are to get the students to look at each of these scenarios and to state whether they think the people are Trustworthy, Not Trustworthy or they are not sure. Get the class to discuss their reasons and get each student to build on the previous students' thoughts. </w:t>
      </w:r>
    </w:p>
    <w:p w14:paraId="21DB4610" w14:textId="77777777" w:rsidR="009D42D1" w:rsidRDefault="009D42D1">
      <w:pPr>
        <w:rPr>
          <w:rFonts w:eastAsia="Times New Roman" w:cs="Arial"/>
          <w:b/>
          <w:bCs/>
          <w:color w:val="587592"/>
          <w:sz w:val="27"/>
          <w:szCs w:val="27"/>
          <w:lang w:eastAsia="en-AU"/>
        </w:rPr>
      </w:pPr>
      <w:r>
        <w:rPr>
          <w:rFonts w:eastAsia="Times New Roman" w:cs="Arial"/>
          <w:b/>
          <w:bCs/>
          <w:color w:val="587592"/>
          <w:sz w:val="27"/>
          <w:szCs w:val="27"/>
          <w:lang w:eastAsia="en-AU"/>
        </w:rPr>
        <w:br w:type="page"/>
      </w:r>
    </w:p>
    <w:p w14:paraId="741B9945" w14:textId="77777777" w:rsidR="009D42D1" w:rsidRPr="009D42D1" w:rsidRDefault="009D42D1" w:rsidP="009D42D1">
      <w:pPr>
        <w:spacing w:before="100" w:beforeAutospacing="1" w:after="100" w:afterAutospacing="1" w:line="240" w:lineRule="auto"/>
        <w:rPr>
          <w:rFonts w:eastAsia="Times New Roman" w:cs="Arial"/>
          <w:color w:val="587592"/>
          <w:sz w:val="27"/>
          <w:szCs w:val="27"/>
          <w:lang w:eastAsia="en-AU"/>
        </w:rPr>
      </w:pPr>
      <w:r w:rsidRPr="009D42D1">
        <w:rPr>
          <w:rFonts w:eastAsia="Times New Roman" w:cs="Arial"/>
          <w:b/>
          <w:bCs/>
          <w:color w:val="587592"/>
          <w:sz w:val="27"/>
          <w:szCs w:val="27"/>
          <w:lang w:eastAsia="en-AU"/>
        </w:rPr>
        <w:lastRenderedPageBreak/>
        <w:t xml:space="preserve">Students: </w:t>
      </w:r>
    </w:p>
    <w:p w14:paraId="61D3D484" w14:textId="77777777" w:rsidR="009D42D1" w:rsidRPr="009D42D1" w:rsidRDefault="009D42D1" w:rsidP="009D42D1">
      <w:pPr>
        <w:spacing w:before="100" w:beforeAutospacing="1" w:after="100" w:afterAutospacing="1" w:line="240" w:lineRule="auto"/>
        <w:rPr>
          <w:rFonts w:eastAsia="Times New Roman" w:cs="Arial"/>
          <w:color w:val="587592"/>
          <w:sz w:val="27"/>
          <w:szCs w:val="27"/>
          <w:lang w:eastAsia="en-AU"/>
        </w:rPr>
      </w:pPr>
      <w:r w:rsidRPr="009D42D1">
        <w:rPr>
          <w:rFonts w:eastAsia="Times New Roman" w:cs="Arial"/>
          <w:color w:val="587592"/>
          <w:sz w:val="27"/>
          <w:szCs w:val="27"/>
          <w:lang w:eastAsia="en-AU"/>
        </w:rPr>
        <w:t xml:space="preserve">1. Have a look at the following situations. Can you say whether the following people are trustworthy or not? You might be unsure. You are to remember to give a reason for your answer - this is the most important part of your thinking. </w:t>
      </w:r>
    </w:p>
    <w:p w14:paraId="168CADE3" w14:textId="77777777" w:rsidR="009D42D1" w:rsidRPr="009D42D1" w:rsidRDefault="009D42D1" w:rsidP="009D42D1">
      <w:pPr>
        <w:spacing w:before="100" w:beforeAutospacing="1" w:after="100" w:afterAutospacing="1" w:line="240" w:lineRule="auto"/>
        <w:rPr>
          <w:rFonts w:ascii="Arial" w:eastAsia="Times New Roman" w:hAnsi="Arial" w:cs="Arial"/>
          <w:color w:val="587592"/>
          <w:sz w:val="27"/>
          <w:szCs w:val="27"/>
          <w:lang w:eastAsia="en-AU"/>
        </w:rPr>
      </w:pPr>
      <w:r w:rsidRPr="009D42D1">
        <w:rPr>
          <w:rFonts w:ascii="Arial" w:eastAsia="Times New Roman" w:hAnsi="Arial" w:cs="Arial"/>
          <w:color w:val="587592"/>
          <w:sz w:val="27"/>
          <w:szCs w:val="27"/>
          <w:lang w:eastAsia="en-AU"/>
        </w:rPr>
        <w:t> </w:t>
      </w:r>
    </w:p>
    <w:tbl>
      <w:tblPr>
        <w:tblW w:w="5000" w:type="pct"/>
        <w:tblCellSpacing w:w="45" w:type="dxa"/>
        <w:tblBorders>
          <w:top w:val="single" w:sz="6" w:space="0" w:color="8CA8D0"/>
          <w:left w:val="single" w:sz="6" w:space="0" w:color="8CA8D0"/>
          <w:bottom w:val="single" w:sz="6" w:space="0" w:color="8CA8D0"/>
          <w:right w:val="single" w:sz="6" w:space="0" w:color="8CA8D0"/>
        </w:tblBorders>
        <w:tblCellMar>
          <w:top w:w="90" w:type="dxa"/>
          <w:left w:w="90" w:type="dxa"/>
          <w:bottom w:w="90" w:type="dxa"/>
          <w:right w:w="90" w:type="dxa"/>
        </w:tblCellMar>
        <w:tblLook w:val="04A0" w:firstRow="1" w:lastRow="0" w:firstColumn="1" w:lastColumn="0" w:noHBand="0" w:noVBand="1"/>
      </w:tblPr>
      <w:tblGrid>
        <w:gridCol w:w="5505"/>
        <w:gridCol w:w="1531"/>
        <w:gridCol w:w="1923"/>
        <w:gridCol w:w="457"/>
      </w:tblGrid>
      <w:tr w:rsidR="009D42D1" w:rsidRPr="009D42D1" w14:paraId="4D70BFD5" w14:textId="77777777" w:rsidTr="009D42D1">
        <w:trPr>
          <w:tblCellSpacing w:w="45" w:type="dxa"/>
        </w:trPr>
        <w:tc>
          <w:tcPr>
            <w:tcW w:w="0" w:type="auto"/>
            <w:vAlign w:val="center"/>
            <w:hideMark/>
          </w:tcPr>
          <w:p w14:paraId="2DF7A074"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0FD34475"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b/>
                <w:bCs/>
                <w:color w:val="587592"/>
                <w:sz w:val="24"/>
                <w:szCs w:val="24"/>
                <w:lang w:eastAsia="en-AU"/>
              </w:rPr>
              <w:t>Trustworthy</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6F5E677"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b/>
                <w:bCs/>
                <w:color w:val="587592"/>
                <w:sz w:val="24"/>
                <w:szCs w:val="24"/>
                <w:lang w:eastAsia="en-AU"/>
              </w:rPr>
              <w:t>Not Trustworthy</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2973248"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b/>
                <w:bCs/>
                <w:color w:val="587592"/>
                <w:sz w:val="24"/>
                <w:szCs w:val="24"/>
                <w:lang w:eastAsia="en-AU"/>
              </w:rPr>
              <w:t>?</w:t>
            </w:r>
          </w:p>
        </w:tc>
      </w:tr>
      <w:tr w:rsidR="009D42D1" w:rsidRPr="009D42D1" w14:paraId="34E488C3"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797C39BF"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 You heard Oscar lie to the teacher</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DC05FC1"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48264342"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EEF1423"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6193D681"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3E5F7908"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2. Bella seems like a very nice person</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FB2F9BA"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40233BE6"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2BDAC9D"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3FBFB955"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7F98FA09"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3. You once lent a book to Carl and he never gave it back</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ABD300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6E8EABE"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0823F36"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7DE4F530"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3935CCFE"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4. Diana is cruel to her little sister</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0060151"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16D607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C1B49A4"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7624F1E0"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539F1FC2"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5. Elias is a good friend</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A922FE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545070F"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42CCF98"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56BCEFAC"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026021BA"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6. You don't like Sarah</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CFAA015"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5DC125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6B91DE7"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41AC8A03"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294381A3"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7. George trusts you</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DD11020"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8646128"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DF02AF3"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57BBBDE9"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133777D9"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8. Chloe is a happy person</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51FD82BE"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058D94BC"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38F9E61"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19F2DB77"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58718935"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9. Tran doesn't speak English</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6A98FDF"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02011AC8"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F6D2A0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6A663867"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14DA2B31"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10. Elise is new to the school</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10B7AACE"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120568F"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00A58EDC"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349DAE6A"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6E8EC73F"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11.  Harry has been in trouble with the police</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67E9C8B"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248669F"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5E95D1C7"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5845EAFC"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2038DA4C"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12. Meg is a truthful person</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401B5B85"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492C2D9"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D49EE40"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092F6070"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0D54A84E"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13. Anthony keeps to himself</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03C97B40"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38A0197"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406BF8AA"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08BFFCBE"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79935185"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14. Gemma cheated in the test</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23AB5B4C"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FDA2F5F"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70585BA0"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r w:rsidR="009D42D1" w:rsidRPr="009D42D1" w14:paraId="2C9B36DC" w14:textId="77777777" w:rsidTr="009D42D1">
        <w:trPr>
          <w:tblCellSpacing w:w="45" w:type="dxa"/>
        </w:trPr>
        <w:tc>
          <w:tcPr>
            <w:tcW w:w="0" w:type="auto"/>
            <w:tcBorders>
              <w:top w:val="single" w:sz="6" w:space="0" w:color="8CA8D0"/>
              <w:left w:val="single" w:sz="6" w:space="0" w:color="8CA8D0"/>
              <w:bottom w:val="single" w:sz="6" w:space="0" w:color="8CA8D0"/>
              <w:right w:val="single" w:sz="6" w:space="0" w:color="8CA8D0"/>
            </w:tcBorders>
            <w:vAlign w:val="center"/>
            <w:hideMark/>
          </w:tcPr>
          <w:p w14:paraId="484FC2FD" w14:textId="77777777" w:rsidR="009D42D1" w:rsidRPr="009D42D1" w:rsidRDefault="009D42D1" w:rsidP="009D42D1">
            <w:pPr>
              <w:spacing w:after="0" w:line="240" w:lineRule="auto"/>
              <w:rPr>
                <w:rFonts w:eastAsia="Times New Roman" w:cs="Arial"/>
                <w:color w:val="587592"/>
                <w:sz w:val="24"/>
                <w:szCs w:val="24"/>
                <w:lang w:eastAsia="en-AU"/>
              </w:rPr>
            </w:pPr>
            <w:r w:rsidRPr="009D42D1">
              <w:rPr>
                <w:rFonts w:eastAsia="Times New Roman" w:cs="Arial"/>
                <w:color w:val="587592"/>
                <w:sz w:val="24"/>
                <w:szCs w:val="24"/>
                <w:lang w:eastAsia="en-AU"/>
              </w:rPr>
              <w:t>15. James is lazy</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36F84611"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DA4D210"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c>
          <w:tcPr>
            <w:tcW w:w="0" w:type="auto"/>
            <w:tcBorders>
              <w:top w:val="single" w:sz="6" w:space="0" w:color="8CA8D0"/>
              <w:left w:val="single" w:sz="6" w:space="0" w:color="8CA8D0"/>
              <w:bottom w:val="single" w:sz="6" w:space="0" w:color="8CA8D0"/>
              <w:right w:val="single" w:sz="6" w:space="0" w:color="8CA8D0"/>
            </w:tcBorders>
            <w:vAlign w:val="center"/>
            <w:hideMark/>
          </w:tcPr>
          <w:p w14:paraId="671BB27C" w14:textId="77777777" w:rsidR="009D42D1" w:rsidRPr="009D42D1" w:rsidRDefault="009D42D1" w:rsidP="009D42D1">
            <w:pPr>
              <w:spacing w:after="0" w:line="240" w:lineRule="auto"/>
              <w:rPr>
                <w:rFonts w:ascii="Arial" w:eastAsia="Times New Roman" w:hAnsi="Arial" w:cs="Arial"/>
                <w:color w:val="587592"/>
                <w:sz w:val="21"/>
                <w:szCs w:val="21"/>
                <w:lang w:eastAsia="en-AU"/>
              </w:rPr>
            </w:pPr>
            <w:r w:rsidRPr="009D42D1">
              <w:rPr>
                <w:rFonts w:ascii="Arial" w:eastAsia="Times New Roman" w:hAnsi="Arial" w:cs="Arial"/>
                <w:color w:val="587592"/>
                <w:sz w:val="21"/>
                <w:szCs w:val="21"/>
                <w:lang w:eastAsia="en-AU"/>
              </w:rPr>
              <w:t> </w:t>
            </w:r>
          </w:p>
        </w:tc>
      </w:tr>
    </w:tbl>
    <w:p w14:paraId="59945A68" w14:textId="77777777" w:rsidR="007F3F9F" w:rsidRDefault="009D42D1" w:rsidP="009D42D1">
      <w:pPr>
        <w:spacing w:before="100" w:beforeAutospacing="1" w:after="100" w:afterAutospacing="1" w:line="240" w:lineRule="auto"/>
      </w:pPr>
      <w:r w:rsidRPr="009D42D1">
        <w:rPr>
          <w:rFonts w:ascii="Arial" w:eastAsia="Times New Roman" w:hAnsi="Arial" w:cs="Arial"/>
          <w:color w:val="587592"/>
          <w:sz w:val="21"/>
          <w:szCs w:val="21"/>
          <w:lang w:eastAsia="en-AU"/>
        </w:rPr>
        <w:lastRenderedPageBreak/>
        <w:t> </w:t>
      </w:r>
      <w:r w:rsidRPr="009D42D1">
        <w:rPr>
          <w:rFonts w:ascii="Arial" w:eastAsia="Times New Roman" w:hAnsi="Arial" w:cs="Arial"/>
          <w:b/>
          <w:bCs/>
          <w:color w:val="587592"/>
          <w:sz w:val="27"/>
          <w:szCs w:val="27"/>
          <w:lang w:eastAsia="en-AU"/>
        </w:rPr>
        <w:t> </w:t>
      </w:r>
    </w:p>
    <w:sectPr w:rsidR="007F3F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0F33" w14:textId="77777777" w:rsidR="006968A9" w:rsidRDefault="006968A9" w:rsidP="009D42D1">
      <w:pPr>
        <w:spacing w:after="0" w:line="240" w:lineRule="auto"/>
      </w:pPr>
      <w:r>
        <w:separator/>
      </w:r>
    </w:p>
  </w:endnote>
  <w:endnote w:type="continuationSeparator" w:id="0">
    <w:p w14:paraId="44EDBE72" w14:textId="77777777" w:rsidR="006968A9" w:rsidRDefault="006968A9" w:rsidP="009D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94D0" w14:textId="77777777" w:rsidR="00385D29" w:rsidRDefault="0038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278078"/>
      <w:docPartObj>
        <w:docPartGallery w:val="Page Numbers (Bottom of Page)"/>
        <w:docPartUnique/>
      </w:docPartObj>
    </w:sdtPr>
    <w:sdtEndPr>
      <w:rPr>
        <w:color w:val="808080" w:themeColor="background1" w:themeShade="80"/>
        <w:spacing w:val="60"/>
      </w:rPr>
    </w:sdtEndPr>
    <w:sdtContent>
      <w:p w14:paraId="297E9499" w14:textId="77777777" w:rsidR="009D42D1" w:rsidRDefault="009D42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78177ED4" w14:textId="77777777" w:rsidR="009D42D1" w:rsidRDefault="009D4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8D8F" w14:textId="77777777" w:rsidR="00385D29" w:rsidRDefault="0038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C866" w14:textId="77777777" w:rsidR="006968A9" w:rsidRDefault="006968A9" w:rsidP="009D42D1">
      <w:pPr>
        <w:spacing w:after="0" w:line="240" w:lineRule="auto"/>
      </w:pPr>
      <w:r>
        <w:separator/>
      </w:r>
    </w:p>
  </w:footnote>
  <w:footnote w:type="continuationSeparator" w:id="0">
    <w:p w14:paraId="40BD5CB8" w14:textId="77777777" w:rsidR="006968A9" w:rsidRDefault="006968A9" w:rsidP="009D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7DF7" w14:textId="77777777" w:rsidR="00385D29" w:rsidRDefault="0038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0370" w14:textId="6936CF48" w:rsidR="009D42D1" w:rsidRDefault="00385D29" w:rsidP="009D42D1">
    <w:pPr>
      <w:pStyle w:val="Header"/>
      <w:jc w:val="right"/>
    </w:pPr>
    <w:r>
      <w:rPr>
        <w:noProof/>
      </w:rPr>
      <w:drawing>
        <wp:inline distT="0" distB="0" distL="0" distR="0" wp14:anchorId="76BAF5A3" wp14:editId="0E80492C">
          <wp:extent cx="1270000" cy="9525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7F1B" w14:textId="77777777" w:rsidR="00385D29" w:rsidRDefault="00385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2D1"/>
    <w:rsid w:val="00385D29"/>
    <w:rsid w:val="0051580C"/>
    <w:rsid w:val="006968A9"/>
    <w:rsid w:val="007F3F9F"/>
    <w:rsid w:val="009D42D1"/>
    <w:rsid w:val="00BB3ECD"/>
    <w:rsid w:val="00FF4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6FA95"/>
  <w15:docId w15:val="{EF9195BA-72AF-4600-AFA3-F167C67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9D42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22">
    <w:name w:val="style22"/>
    <w:basedOn w:val="DefaultParagraphFont"/>
    <w:rsid w:val="009D42D1"/>
    <w:rPr>
      <w:sz w:val="27"/>
      <w:szCs w:val="27"/>
    </w:rPr>
  </w:style>
  <w:style w:type="character" w:styleId="Strong">
    <w:name w:val="Strong"/>
    <w:basedOn w:val="DefaultParagraphFont"/>
    <w:uiPriority w:val="22"/>
    <w:qFormat/>
    <w:rsid w:val="009D42D1"/>
    <w:rPr>
      <w:b/>
      <w:bCs/>
    </w:rPr>
  </w:style>
  <w:style w:type="character" w:customStyle="1" w:styleId="style211">
    <w:name w:val="style211"/>
    <w:basedOn w:val="DefaultParagraphFont"/>
    <w:rsid w:val="009D42D1"/>
  </w:style>
  <w:style w:type="character" w:customStyle="1" w:styleId="style91">
    <w:name w:val="style91"/>
    <w:basedOn w:val="DefaultParagraphFont"/>
    <w:rsid w:val="009D42D1"/>
    <w:rPr>
      <w:sz w:val="24"/>
      <w:szCs w:val="24"/>
    </w:rPr>
  </w:style>
  <w:style w:type="paragraph" w:styleId="Header">
    <w:name w:val="header"/>
    <w:basedOn w:val="Normal"/>
    <w:link w:val="HeaderChar"/>
    <w:uiPriority w:val="99"/>
    <w:unhideWhenUsed/>
    <w:rsid w:val="009D4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D1"/>
  </w:style>
  <w:style w:type="paragraph" w:styleId="Footer">
    <w:name w:val="footer"/>
    <w:basedOn w:val="Normal"/>
    <w:link w:val="FooterChar"/>
    <w:uiPriority w:val="99"/>
    <w:unhideWhenUsed/>
    <w:rsid w:val="009D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D1"/>
  </w:style>
  <w:style w:type="paragraph" w:styleId="BalloonText">
    <w:name w:val="Balloon Text"/>
    <w:basedOn w:val="Normal"/>
    <w:link w:val="BalloonTextChar"/>
    <w:uiPriority w:val="99"/>
    <w:semiHidden/>
    <w:unhideWhenUsed/>
    <w:rsid w:val="009D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D1"/>
    <w:rPr>
      <w:rFonts w:ascii="Tahoma" w:hAnsi="Tahoma" w:cs="Tahoma"/>
      <w:sz w:val="16"/>
      <w:szCs w:val="16"/>
    </w:rPr>
  </w:style>
  <w:style w:type="character" w:customStyle="1" w:styleId="style191">
    <w:name w:val="style191"/>
    <w:basedOn w:val="DefaultParagraphFont"/>
    <w:rsid w:val="009D42D1"/>
    <w:rPr>
      <w:rFonts w:ascii="Arial" w:hAnsi="Arial" w:cs="Arial" w:hint="default"/>
      <w:sz w:val="27"/>
      <w:szCs w:val="27"/>
    </w:rPr>
  </w:style>
  <w:style w:type="character" w:customStyle="1" w:styleId="auto-style141">
    <w:name w:val="auto-style141"/>
    <w:basedOn w:val="DefaultParagraphFont"/>
    <w:rsid w:val="009D42D1"/>
    <w:rPr>
      <w:color w:val="58759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81762">
      <w:bodyDiv w:val="1"/>
      <w:marLeft w:val="0"/>
      <w:marRight w:val="0"/>
      <w:marTop w:val="0"/>
      <w:marBottom w:val="0"/>
      <w:divBdr>
        <w:top w:val="none" w:sz="0" w:space="0" w:color="auto"/>
        <w:left w:val="none" w:sz="0" w:space="0" w:color="auto"/>
        <w:bottom w:val="none" w:sz="0" w:space="0" w:color="auto"/>
        <w:right w:val="none" w:sz="0" w:space="0" w:color="auto"/>
      </w:divBdr>
    </w:div>
    <w:div w:id="18335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Frances Moore</cp:lastModifiedBy>
  <cp:revision>3</cp:revision>
  <dcterms:created xsi:type="dcterms:W3CDTF">2017-11-19T23:15:00Z</dcterms:created>
  <dcterms:modified xsi:type="dcterms:W3CDTF">2020-12-09T06:14:00Z</dcterms:modified>
</cp:coreProperties>
</file>